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E62E" w14:textId="77777777" w:rsidR="00F322E7" w:rsidRPr="00E911E3" w:rsidRDefault="00F322E7" w:rsidP="00F322E7">
      <w:pPr>
        <w:jc w:val="center"/>
        <w:rPr>
          <w:rFonts w:cstheme="minorHAnsi"/>
          <w:b/>
          <w:bCs/>
          <w:i/>
          <w:iCs/>
          <w:color w:val="005190"/>
          <w:sz w:val="24"/>
          <w:szCs w:val="24"/>
        </w:rPr>
      </w:pPr>
      <w:bookmarkStart w:id="0" w:name="_Hlk54268585"/>
    </w:p>
    <w:p w14:paraId="05FC6C53" w14:textId="77777777" w:rsidR="00F322E7" w:rsidRPr="00E911E3" w:rsidRDefault="00F322E7" w:rsidP="00F322E7">
      <w:pPr>
        <w:jc w:val="center"/>
        <w:rPr>
          <w:rFonts w:cstheme="minorHAnsi"/>
          <w:b/>
          <w:bCs/>
          <w:i/>
          <w:iCs/>
          <w:color w:val="005190"/>
          <w:sz w:val="24"/>
          <w:szCs w:val="24"/>
        </w:rPr>
      </w:pPr>
      <w:r w:rsidRPr="00E911E3">
        <w:rPr>
          <w:rFonts w:cstheme="minorHAnsi"/>
          <w:noProof/>
        </w:rPr>
        <w:drawing>
          <wp:inline distT="0" distB="0" distL="0" distR="0" wp14:anchorId="3E8DC491" wp14:editId="5FBAD10F">
            <wp:extent cx="3868420" cy="1151890"/>
            <wp:effectExtent l="0" t="0" r="0" b="0"/>
            <wp:docPr id="1" name="Kép 1" descr="NI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NISZ_logo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5810" w14:textId="77777777" w:rsidR="00F322E7" w:rsidRPr="00E911E3" w:rsidRDefault="00F322E7" w:rsidP="00F322E7">
      <w:pPr>
        <w:jc w:val="center"/>
        <w:rPr>
          <w:rFonts w:cstheme="minorHAnsi"/>
          <w:sz w:val="24"/>
          <w:szCs w:val="24"/>
        </w:rPr>
      </w:pPr>
    </w:p>
    <w:p w14:paraId="50432239" w14:textId="77777777" w:rsidR="00F322E7" w:rsidRPr="00E911E3" w:rsidRDefault="00F322E7" w:rsidP="00F322E7">
      <w:pPr>
        <w:rPr>
          <w:rFonts w:cstheme="minorHAnsi"/>
          <w:sz w:val="24"/>
          <w:szCs w:val="24"/>
        </w:rPr>
      </w:pPr>
    </w:p>
    <w:p w14:paraId="3A84B854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24"/>
          <w:szCs w:val="24"/>
        </w:rPr>
      </w:pPr>
    </w:p>
    <w:p w14:paraId="10A03D45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 xml:space="preserve">Nyilatkozat az </w:t>
      </w:r>
    </w:p>
    <w:p w14:paraId="6E5B2FDE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 xml:space="preserve">ÁAFK-ban megvalósítani tervezett fejlesztés </w:t>
      </w:r>
    </w:p>
    <w:p w14:paraId="3B485381" w14:textId="77777777" w:rsidR="00F322E7" w:rsidRPr="00E911E3" w:rsidRDefault="00F322E7" w:rsidP="00F322E7">
      <w:pPr>
        <w:pStyle w:val="Cm"/>
        <w:rPr>
          <w:rFonts w:asciiTheme="minorHAnsi" w:hAnsiTheme="minorHAnsi" w:cstheme="minorHAnsi"/>
          <w:sz w:val="40"/>
          <w:szCs w:val="40"/>
        </w:rPr>
      </w:pPr>
      <w:r w:rsidRPr="00E911E3">
        <w:rPr>
          <w:rFonts w:asciiTheme="minorHAnsi" w:hAnsiTheme="minorHAnsi" w:cstheme="minorHAnsi"/>
          <w:sz w:val="40"/>
          <w:szCs w:val="40"/>
        </w:rPr>
        <w:t>infrastruktúra környezetének kialakításáról</w:t>
      </w:r>
    </w:p>
    <w:p w14:paraId="60B85F71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1C325B41" w14:textId="77777777" w:rsidR="00F322E7" w:rsidRPr="00E911E3" w:rsidRDefault="00F322E7" w:rsidP="00F322E7">
      <w:pPr>
        <w:pStyle w:val="Default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52E380FD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7CD84279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005190"/>
        </w:rPr>
      </w:pPr>
    </w:p>
    <w:p w14:paraId="0F7B10A0" w14:textId="77777777" w:rsidR="00F322E7" w:rsidRPr="00E911E3" w:rsidRDefault="00F322E7" w:rsidP="00F322E7">
      <w:pPr>
        <w:pStyle w:val="Default"/>
        <w:jc w:val="center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  <w:b/>
          <w:bCs/>
          <w:i/>
          <w:iCs/>
          <w:color w:val="005190"/>
        </w:rPr>
        <w:t>Budapest, 2020. szeptember</w:t>
      </w:r>
      <w:r w:rsidRPr="00E911E3">
        <w:rPr>
          <w:rFonts w:asciiTheme="minorHAnsi" w:hAnsiTheme="minorHAnsi" w:cstheme="minorHAnsi"/>
        </w:rPr>
        <w:br w:type="page"/>
      </w:r>
    </w:p>
    <w:p w14:paraId="7F39768E" w14:textId="77777777" w:rsidR="00F322E7" w:rsidRPr="00E911E3" w:rsidRDefault="00F322E7" w:rsidP="00F322E7">
      <w:pPr>
        <w:pStyle w:val="Tartalomjegyzkcmsora"/>
        <w:rPr>
          <w:rFonts w:asciiTheme="minorHAnsi" w:hAnsiTheme="minorHAnsi" w:cstheme="minorHAnsi"/>
        </w:rPr>
      </w:pPr>
      <w:bookmarkStart w:id="1" w:name="_Toc317842771"/>
      <w:bookmarkStart w:id="2" w:name="_Toc317233663"/>
      <w:bookmarkStart w:id="3" w:name="_Toc310597035"/>
      <w:bookmarkStart w:id="4" w:name="_Toc292018451"/>
      <w:bookmarkStart w:id="5" w:name="_Toc278889778"/>
      <w:bookmarkEnd w:id="1"/>
      <w:bookmarkEnd w:id="2"/>
      <w:bookmarkEnd w:id="3"/>
      <w:bookmarkEnd w:id="4"/>
      <w:bookmarkEnd w:id="5"/>
      <w:r w:rsidRPr="00E911E3">
        <w:rPr>
          <w:rFonts w:asciiTheme="minorHAnsi" w:hAnsiTheme="minorHAnsi" w:cstheme="minorHAnsi"/>
        </w:rPr>
        <w:lastRenderedPageBreak/>
        <w:t>Általános információk</w:t>
      </w:r>
    </w:p>
    <w:tbl>
      <w:tblPr>
        <w:tblStyle w:val="Tblzatrcsos1vilgos1jellszn1"/>
        <w:tblW w:w="9196" w:type="dxa"/>
        <w:tblLook w:val="0000" w:firstRow="0" w:lastRow="0" w:firstColumn="0" w:lastColumn="0" w:noHBand="0" w:noVBand="0"/>
      </w:tblPr>
      <w:tblGrid>
        <w:gridCol w:w="2660"/>
        <w:gridCol w:w="6536"/>
      </w:tblGrid>
      <w:tr w:rsidR="00F322E7" w:rsidRPr="00E911E3" w14:paraId="44558C8C" w14:textId="77777777" w:rsidTr="00E16C56">
        <w:trPr>
          <w:trHeight w:val="529"/>
        </w:trPr>
        <w:tc>
          <w:tcPr>
            <w:tcW w:w="2660" w:type="dxa"/>
            <w:shd w:val="clear" w:color="auto" w:fill="D9E2F3" w:themeFill="accent1" w:themeFillTint="33"/>
          </w:tcPr>
          <w:p w14:paraId="5A861AC6" w14:textId="77777777" w:rsidR="00F322E7" w:rsidRPr="00E911E3" w:rsidRDefault="00F322E7" w:rsidP="00C432DC">
            <w:pPr>
              <w:pStyle w:val="TJ1"/>
            </w:pPr>
            <w:r w:rsidRPr="00E911E3">
              <w:t>Megrendelő szerv neve: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1702245912"/>
            <w:placeholder>
              <w:docPart w:val="BBF452EB408D49749FBC994E8BB7F5DB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65BDFB10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15E0DDC5" w14:textId="77777777" w:rsidTr="00E16C56">
        <w:trPr>
          <w:trHeight w:val="556"/>
        </w:trPr>
        <w:tc>
          <w:tcPr>
            <w:tcW w:w="2660" w:type="dxa"/>
            <w:shd w:val="clear" w:color="auto" w:fill="D9E2F3" w:themeFill="accent1" w:themeFillTint="33"/>
          </w:tcPr>
          <w:p w14:paraId="20FDBABE" w14:textId="77777777" w:rsidR="00F322E7" w:rsidRPr="00E911E3" w:rsidRDefault="00F322E7" w:rsidP="00C432DC">
            <w:pPr>
              <w:pStyle w:val="TJ1"/>
            </w:pPr>
            <w:r w:rsidRPr="00E911E3">
              <w:t xml:space="preserve">Fejlesztendő </w:t>
            </w:r>
            <w:proofErr w:type="gramStart"/>
            <w:r w:rsidRPr="00E911E3">
              <w:t>alkalmazás  neve</w:t>
            </w:r>
            <w:proofErr w:type="gramEnd"/>
            <w:r w:rsidRPr="00E911E3">
              <w:t xml:space="preserve">: 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1124429915"/>
            <w:placeholder>
              <w:docPart w:val="E10F7583C9E24826B766B31E755EED49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40F1C35F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282D0442" w14:textId="77777777" w:rsidTr="00E16C56">
        <w:trPr>
          <w:trHeight w:val="879"/>
        </w:trPr>
        <w:tc>
          <w:tcPr>
            <w:tcW w:w="2660" w:type="dxa"/>
            <w:shd w:val="clear" w:color="auto" w:fill="D9E2F3" w:themeFill="accent1" w:themeFillTint="33"/>
          </w:tcPr>
          <w:p w14:paraId="6EA88244" w14:textId="77777777" w:rsidR="00F322E7" w:rsidRPr="00E911E3" w:rsidRDefault="00F322E7" w:rsidP="00C432DC">
            <w:pPr>
              <w:pStyle w:val="TJ1"/>
            </w:pPr>
            <w:r w:rsidRPr="00E911E3">
              <w:t>NISZ szolgáltatás igénybevételére jogosultság (pl. jogszabályi hivatkozás):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1496653077"/>
            <w:placeholder>
              <w:docPart w:val="336470EE6BE946508C86ADB1A7DB517E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519A5147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  <w:tr w:rsidR="00F322E7" w:rsidRPr="00E911E3" w14:paraId="2F86C327" w14:textId="77777777" w:rsidTr="00E16C56">
        <w:trPr>
          <w:trHeight w:val="827"/>
        </w:trPr>
        <w:tc>
          <w:tcPr>
            <w:tcW w:w="2660" w:type="dxa"/>
            <w:shd w:val="clear" w:color="auto" w:fill="D9E2F3" w:themeFill="accent1" w:themeFillTint="33"/>
          </w:tcPr>
          <w:p w14:paraId="62092E4B" w14:textId="77777777" w:rsidR="00F322E7" w:rsidRPr="00E911E3" w:rsidRDefault="00F322E7" w:rsidP="00C432DC">
            <w:pPr>
              <w:pStyle w:val="TJ1"/>
            </w:pPr>
            <w:r w:rsidRPr="00E911E3">
              <w:t xml:space="preserve">Műszaki kapcsolattartó adatai (neve, telefonszáma, </w:t>
            </w:r>
          </w:p>
          <w:p w14:paraId="1541D6AE" w14:textId="77777777" w:rsidR="00F322E7" w:rsidRPr="00E911E3" w:rsidRDefault="00F322E7" w:rsidP="00C432DC">
            <w:pPr>
              <w:pStyle w:val="TJ1"/>
            </w:pPr>
            <w:r w:rsidRPr="00E911E3">
              <w:t>e-mail elérhetősége)</w:t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955797356"/>
            <w:placeholder>
              <w:docPart w:val="7AE495AA9AC94329A52562D0723E6A22"/>
            </w:placeholder>
            <w:showingPlcHdr/>
            <w:text/>
          </w:sdtPr>
          <w:sdtEndPr/>
          <w:sdtContent>
            <w:tc>
              <w:tcPr>
                <w:tcW w:w="6535" w:type="dxa"/>
              </w:tcPr>
              <w:p w14:paraId="19D5861D" w14:textId="77777777" w:rsidR="00F322E7" w:rsidRPr="00E911E3" w:rsidRDefault="00F322E7" w:rsidP="00E16C56">
                <w:pPr>
                  <w:widowControl w:val="0"/>
                  <w:spacing w:after="0"/>
                  <w:rPr>
                    <w:rFonts w:cstheme="minorHAnsi"/>
                    <w:iCs/>
                    <w:sz w:val="24"/>
                    <w:szCs w:val="24"/>
                  </w:rPr>
                </w:pPr>
                <w:r w:rsidRPr="00E911E3">
                  <w:rPr>
                    <w:rStyle w:val="Helyrzszveg"/>
                    <w:rFonts w:cstheme="minorHAnsi"/>
                    <w:sz w:val="24"/>
                    <w:highlight w:val="yellow"/>
                  </w:rPr>
                  <w:t>Szöveg beírásához kattintson ide.</w:t>
                </w:r>
              </w:p>
            </w:tc>
          </w:sdtContent>
        </w:sdt>
      </w:tr>
    </w:tbl>
    <w:p w14:paraId="5FF986FB" w14:textId="77777777" w:rsidR="00F322E7" w:rsidRPr="00E911E3" w:rsidRDefault="00F322E7" w:rsidP="00F322E7">
      <w:pPr>
        <w:rPr>
          <w:rFonts w:cstheme="minorHAnsi"/>
          <w:sz w:val="24"/>
          <w:szCs w:val="24"/>
        </w:rPr>
      </w:pPr>
    </w:p>
    <w:p w14:paraId="02BC46E5" w14:textId="77777777" w:rsidR="00F322E7" w:rsidRPr="00E911E3" w:rsidRDefault="00F322E7" w:rsidP="00F322E7">
      <w:pPr>
        <w:pStyle w:val="Default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Alulírott </w:t>
      </w:r>
      <w:sdt>
        <w:sdtPr>
          <w:rPr>
            <w:rFonts w:asciiTheme="minorHAnsi" w:hAnsiTheme="minorHAnsi" w:cstheme="minorHAnsi"/>
          </w:rPr>
          <w:id w:val="-1948225073"/>
          <w:placeholder>
            <w:docPart w:val="217BF04A54D743C0AA9E1EF1CAA97832"/>
          </w:placeholder>
          <w:showingPlcHdr/>
          <w:text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(n</w:t>
      </w:r>
      <w:r w:rsidR="00B51160">
        <w:rPr>
          <w:rFonts w:asciiTheme="minorHAnsi" w:hAnsiTheme="minorHAnsi" w:cstheme="minorHAnsi"/>
        </w:rPr>
        <w:t>e</w:t>
      </w:r>
      <w:r w:rsidRPr="00E911E3">
        <w:rPr>
          <w:rFonts w:asciiTheme="minorHAnsi" w:hAnsiTheme="minorHAnsi" w:cstheme="minorHAnsi"/>
        </w:rPr>
        <w:t xml:space="preserve">ve), mint a </w:t>
      </w:r>
      <w:sdt>
        <w:sdtPr>
          <w:rPr>
            <w:rFonts w:asciiTheme="minorHAnsi" w:hAnsiTheme="minorHAnsi" w:cstheme="minorHAnsi"/>
          </w:rPr>
          <w:id w:val="1988666050"/>
          <w:placeholder>
            <w:docPart w:val="0912F14216A641309CED1834816D6A31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70216B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>egrendelő szerv) k</w:t>
      </w:r>
      <w:r w:rsidR="004A6906">
        <w:rPr>
          <w:rFonts w:asciiTheme="minorHAnsi" w:hAnsiTheme="minorHAnsi" w:cstheme="minorHAnsi"/>
        </w:rPr>
        <w:t>ijelölt kapcsolattartója</w:t>
      </w:r>
      <w:r w:rsidRPr="00E911E3">
        <w:rPr>
          <w:rFonts w:asciiTheme="minorHAnsi" w:hAnsiTheme="minorHAnsi" w:cstheme="minorHAnsi"/>
        </w:rPr>
        <w:t xml:space="preserve"> az egységes Állami Alkalmazás-fejlesztési Környezetről és az Állami Alkalmazás-katalógusról, valamint az egyes kapcsolódó kormányrendeletek módosításáról szóló </w:t>
      </w:r>
      <w:hyperlink r:id="rId9" w:history="1">
        <w:r w:rsidRPr="00E911E3">
          <w:rPr>
            <w:rStyle w:val="Hiperhivatkozs"/>
            <w:rFonts w:asciiTheme="minorHAnsi" w:hAnsiTheme="minorHAnsi" w:cstheme="minorHAnsi"/>
          </w:rPr>
          <w:t>314/2018. (XII. 27.)</w:t>
        </w:r>
      </w:hyperlink>
      <w:r w:rsidRPr="00E911E3">
        <w:rPr>
          <w:rFonts w:asciiTheme="minorHAnsi" w:hAnsiTheme="minorHAnsi" w:cstheme="minorHAnsi"/>
        </w:rPr>
        <w:t xml:space="preserve"> Korm. Rendelet (a továbbiakban: ÁAFK Kr.) szerinti Állami Alkalmazás-fejlesztési Környezetben (a továbbiakban: ÁAFK) megvalósítani tervezett alkalmazásfejlesztés infrastruktúra környezetének kialakításával kapcsolatban az alábbi pontok szerint nyilatkozom.</w:t>
      </w:r>
    </w:p>
    <w:p w14:paraId="0BF86E66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Kijelentem, hogy a </w:t>
      </w:r>
      <w:sdt>
        <w:sdtPr>
          <w:rPr>
            <w:rFonts w:asciiTheme="minorHAnsi" w:hAnsiTheme="minorHAnsi" w:cstheme="minorHAnsi"/>
          </w:rPr>
          <w:id w:val="1085500727"/>
          <w:placeholder>
            <w:docPart w:val="5E44C322038E468DBD55E624F858EB81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4A6906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>egrendelő szerv) által igényelt fejlesztés:</w:t>
      </w:r>
      <w:r w:rsidRPr="00E911E3">
        <w:rPr>
          <w:rStyle w:val="Lbjegyzet-horgony"/>
          <w:rFonts w:asciiTheme="minorHAnsi" w:hAnsiTheme="minorHAnsi" w:cstheme="minorHAnsi"/>
        </w:rPr>
        <w:footnoteReference w:id="1"/>
      </w:r>
    </w:p>
    <w:p w14:paraId="54B0032A" w14:textId="77777777" w:rsidR="00F322E7" w:rsidRPr="00E911E3" w:rsidRDefault="008C7133" w:rsidP="00F322E7">
      <w:pPr>
        <w:pStyle w:val="Default"/>
        <w:ind w:left="6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55720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meglévő alkalmazás továbbfejlesztése,</w:t>
      </w:r>
    </w:p>
    <w:p w14:paraId="7F76575C" w14:textId="77777777" w:rsidR="00F322E7" w:rsidRPr="00E911E3" w:rsidRDefault="008C7133" w:rsidP="00F322E7">
      <w:pPr>
        <w:pStyle w:val="Default"/>
        <w:ind w:left="6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58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új fejlesztés.</w:t>
      </w:r>
    </w:p>
    <w:p w14:paraId="7A0251AA" w14:textId="77777777" w:rsidR="00F322E7" w:rsidRPr="00E911E3" w:rsidRDefault="00F322E7" w:rsidP="00F322E7">
      <w:pPr>
        <w:pStyle w:val="Default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Az alábbi pontban foglaltak megadása kizárólag új fejlesztés esetén kötelező.</w:t>
      </w:r>
    </w:p>
    <w:p w14:paraId="4603E0AB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 xml:space="preserve">Kijelentem, hogy a </w:t>
      </w:r>
      <w:sdt>
        <w:sdtPr>
          <w:rPr>
            <w:rFonts w:asciiTheme="minorHAnsi" w:hAnsiTheme="minorHAnsi" w:cstheme="minorHAnsi"/>
          </w:rPr>
          <w:id w:val="671456106"/>
          <w:placeholder>
            <w:docPart w:val="64C85DD26E784ED58A847BD7AA15E176"/>
          </w:placeholder>
          <w:showingPlcHdr/>
        </w:sdtPr>
        <w:sdtEndPr/>
        <w:sdtContent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  <w:r w:rsidRPr="00E911E3">
        <w:rPr>
          <w:rFonts w:asciiTheme="minorHAnsi" w:hAnsiTheme="minorHAnsi" w:cstheme="minorHAnsi"/>
        </w:rPr>
        <w:t xml:space="preserve"> (</w:t>
      </w:r>
      <w:r w:rsidR="00052732">
        <w:rPr>
          <w:rFonts w:asciiTheme="minorHAnsi" w:hAnsiTheme="minorHAnsi" w:cstheme="minorHAnsi"/>
        </w:rPr>
        <w:t>m</w:t>
      </w:r>
      <w:r w:rsidRPr="00E911E3">
        <w:rPr>
          <w:rFonts w:asciiTheme="minorHAnsi" w:hAnsiTheme="minorHAnsi" w:cstheme="minorHAnsi"/>
        </w:rPr>
        <w:t>egrendelő szerv) által igényelt új fejlesztés során az ÁAFK-ban megvalósuló fejlesztés éles környezete tervezetten:</w:t>
      </w:r>
      <w:r w:rsidRPr="00E911E3">
        <w:rPr>
          <w:rStyle w:val="Lbjegyzet-horgony"/>
          <w:rFonts w:asciiTheme="minorHAnsi" w:hAnsiTheme="minorHAnsi" w:cstheme="minorHAnsi"/>
        </w:rPr>
        <w:footnoteReference w:id="2"/>
      </w:r>
    </w:p>
    <w:p w14:paraId="1DCEC7FB" w14:textId="77777777" w:rsidR="00F322E7" w:rsidRPr="00E911E3" w:rsidRDefault="008C7133" w:rsidP="00F322E7">
      <w:pPr>
        <w:pStyle w:val="Default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87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a Kormányzati Adatközpont (a továbbiakban: KAK) felhő futtatási környezetében valósul meg.</w:t>
      </w:r>
    </w:p>
    <w:p w14:paraId="20DAA314" w14:textId="77777777" w:rsidR="00F322E7" w:rsidRPr="00E911E3" w:rsidRDefault="008C7133" w:rsidP="00F322E7">
      <w:pPr>
        <w:pStyle w:val="Default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6628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egyéb NISZ Zrt. által üzemeltetett infrastruktúrán valósul meg, az alábbi indok(ok) alapján: </w:t>
      </w:r>
      <w:sdt>
        <w:sdtPr>
          <w:rPr>
            <w:rFonts w:asciiTheme="minorHAnsi" w:hAnsiTheme="minorHAnsi" w:cstheme="minorHAnsi"/>
          </w:rPr>
          <w:id w:val="-1794128844"/>
          <w:placeholder>
            <w:docPart w:val="AA26E7F099AC49AA9024C7BFA4B514E8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7EAF0742" w14:textId="77777777" w:rsidR="00F322E7" w:rsidRPr="00E911E3" w:rsidRDefault="008C7133" w:rsidP="00F322E7">
      <w:pPr>
        <w:pStyle w:val="Default"/>
        <w:spacing w:after="0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9185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intézményi saját / bérelt infrastruktúrán valósul meg, az alábbi indok(ok) alapján: </w:t>
      </w:r>
      <w:sdt>
        <w:sdtPr>
          <w:rPr>
            <w:rFonts w:asciiTheme="minorHAnsi" w:hAnsiTheme="minorHAnsi" w:cstheme="minorHAnsi"/>
          </w:rPr>
          <w:id w:val="378588162"/>
          <w:placeholder>
            <w:docPart w:val="C0C3F6A1D28F417E886E1DB19BF13F8C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1BB67CBE" w14:textId="77777777" w:rsidR="00F322E7" w:rsidRPr="00E911E3" w:rsidRDefault="008C7133" w:rsidP="00F322E7">
      <w:pPr>
        <w:pStyle w:val="Default"/>
        <w:spacing w:after="0"/>
        <w:ind w:left="993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9309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intézményi saját / bérelt infrastruktúrán valósul meg, a NISZ üzemeltetésében az alábbi indok(ok) alapján: </w:t>
      </w:r>
      <w:sdt>
        <w:sdtPr>
          <w:rPr>
            <w:rFonts w:asciiTheme="minorHAnsi" w:hAnsiTheme="minorHAnsi" w:cstheme="minorHAnsi"/>
          </w:rPr>
          <w:id w:val="1678232509"/>
          <w:placeholder>
            <w:docPart w:val="D71AAF85112C4310966265988E3ACF67"/>
          </w:placeholder>
          <w:showingPlcHdr/>
        </w:sdtPr>
        <w:sdtEndPr/>
        <w:sdtContent>
          <w:r w:rsidR="00F322E7"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sdtContent>
      </w:sdt>
    </w:p>
    <w:p w14:paraId="42DC51FA" w14:textId="77777777" w:rsidR="00F322E7" w:rsidRPr="00E911E3" w:rsidRDefault="00F322E7" w:rsidP="00F322E7">
      <w:pPr>
        <w:pStyle w:val="Defaul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Tudomásul veszem, hogy a fejlesztendő alkalmazás állami infrastruktúra környezetbe való illesztése a végleges futtatási környezettől függetlenül az ÁAFK Korm. Rendelet 15. § (3) bekezdésének f) pontja értelmében nem ütközik az állami infrastruktúrával kapcsolatban meghatározott technológiai és kormányzati konszolidációs követelményekbe, továbbá a KAK technológiájával kompatibilis.</w:t>
      </w:r>
    </w:p>
    <w:p w14:paraId="1941AC34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Kijelentem, hogy amennyiben a 3. pontban foglalt követelmények a fejlesztendő alkalmazás vonatkozásában technikai okokból nem biztosíthatók, ennek részletes indokait, valamint a részletes műszaki leírását tartalmazó dokumentum jelen nyilatkozat mellékleteként csatolásra került.</w:t>
      </w:r>
    </w:p>
    <w:p w14:paraId="07780C34" w14:textId="632FBB0A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Kijelentem, hogy a „</w:t>
      </w:r>
      <w:hyperlink r:id="rId10">
        <w:r w:rsidRPr="00E911E3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>” oldalon a Megrendelő szerv regisztrációja megtörtént, a KAK-hoz történő csatlakozás technikai feltételeit leíró dokumentumokat, továbbá a weboldalon a bejelentkezést követően a „Csatlakozási eljárásrend” menüpont szerinti, „A Kormányzati Adatközponthoz</w:t>
      </w:r>
      <w:r w:rsidR="00DD6619">
        <w:rPr>
          <w:rFonts w:asciiTheme="minorHAnsi" w:hAnsiTheme="minorHAnsi" w:cstheme="minorHAnsi"/>
        </w:rPr>
        <w:t xml:space="preserve"> </w:t>
      </w:r>
      <w:r w:rsidRPr="00E911E3">
        <w:rPr>
          <w:rFonts w:asciiTheme="minorHAnsi" w:hAnsiTheme="minorHAnsi" w:cstheme="minorHAnsi"/>
        </w:rPr>
        <w:t>történő csatlakozás eljárásrendje” ügyféltájékoztató oldal</w:t>
      </w:r>
      <w:r w:rsidRPr="00E911E3">
        <w:rPr>
          <w:rStyle w:val="Lbjegyzet-horgony"/>
          <w:rFonts w:asciiTheme="minorHAnsi" w:hAnsiTheme="minorHAnsi" w:cstheme="minorHAnsi"/>
        </w:rPr>
        <w:footnoteReference w:id="3"/>
      </w:r>
      <w:r w:rsidRPr="00E911E3">
        <w:rPr>
          <w:rFonts w:asciiTheme="minorHAnsi" w:hAnsiTheme="minorHAnsi" w:cstheme="minorHAnsi"/>
        </w:rPr>
        <w:t xml:space="preserve"> tartalmát megismertük, a leírásban megfogalmazott feltételeket a fejlesztés során betartjuk, a fejlesztő szervezetekkel betartatjuk, az esetleges közbeszerzési eljárás(ok) dokumentumaiban szükség szerint szerepeltetjük.</w:t>
      </w:r>
    </w:p>
    <w:p w14:paraId="2378DB0B" w14:textId="77777777" w:rsidR="00F322E7" w:rsidRPr="00E911E3" w:rsidRDefault="00F322E7" w:rsidP="00F322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>A Megrendelő szerv a KAK szolgáltatásait a „</w:t>
      </w:r>
      <w:hyperlink r:id="rId11">
        <w:r w:rsidRPr="00E911E3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>” oldalnak megfelelően az alábbiak szerint veszi igénybe</w:t>
      </w:r>
      <w:r w:rsidRPr="00E911E3">
        <w:rPr>
          <w:rStyle w:val="Lbjegyzet-horgony"/>
          <w:rFonts w:asciiTheme="minorHAnsi" w:hAnsiTheme="minorHAnsi" w:cstheme="minorHAnsi"/>
        </w:rPr>
        <w:footnoteReference w:id="4"/>
      </w:r>
      <w:r w:rsidRPr="00E911E3">
        <w:rPr>
          <w:rFonts w:asciiTheme="minorHAnsi" w:hAnsiTheme="minorHAnsi" w:cstheme="minorHAnsi"/>
        </w:rPr>
        <w:t>:</w:t>
      </w:r>
    </w:p>
    <w:p w14:paraId="6E77F8A7" w14:textId="77777777" w:rsidR="00F322E7" w:rsidRPr="00E911E3" w:rsidRDefault="008C7133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1797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„SZOLG 56 – KAK – Fizikai szerver hoszting” szolgáltatás, vagy</w:t>
      </w:r>
    </w:p>
    <w:p w14:paraId="0B8B1FB3" w14:textId="77777777" w:rsidR="00F322E7" w:rsidRPr="00E911E3" w:rsidRDefault="008C7133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8726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„SZOLG 57 – KAK Virtuális adatközpont szolgáltatás”, ezen belül:</w:t>
      </w:r>
    </w:p>
    <w:p w14:paraId="734BC168" w14:textId="77777777" w:rsidR="00F322E7" w:rsidRPr="00E911E3" w:rsidRDefault="00F322E7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61735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Pr="00E911E3">
        <w:rPr>
          <w:rFonts w:asciiTheme="minorHAnsi" w:hAnsiTheme="minorHAnsi" w:cstheme="minorHAnsi"/>
        </w:rPr>
        <w:t xml:space="preserve"> ALSZOLG01 – KAK – Virtuális szerver alszolgáltatás (IaaS) vagy</w:t>
      </w:r>
    </w:p>
    <w:p w14:paraId="3C47B981" w14:textId="77777777" w:rsidR="00F322E7" w:rsidRPr="00E911E3" w:rsidRDefault="00F322E7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85408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11E3">
            <w:rPr>
              <w:rFonts w:ascii="Segoe UI Symbol" w:hAnsi="Segoe UI Symbol" w:cs="Segoe UI Symbol"/>
            </w:rPr>
            <w:t>☐</w:t>
          </w:r>
        </w:sdtContent>
      </w:sdt>
      <w:r w:rsidRPr="00E911E3">
        <w:rPr>
          <w:rFonts w:asciiTheme="minorHAnsi" w:hAnsiTheme="minorHAnsi" w:cstheme="minorHAnsi"/>
        </w:rPr>
        <w:t xml:space="preserve"> ALSZOLG02 – KAK – Konténer futtató alszolgáltatás</w:t>
      </w:r>
    </w:p>
    <w:p w14:paraId="26A4541E" w14:textId="77777777" w:rsidR="00F322E7" w:rsidRPr="00E911E3" w:rsidRDefault="008C7133" w:rsidP="00F322E7">
      <w:pPr>
        <w:pStyle w:val="Default"/>
        <w:spacing w:before="120" w:after="120" w:line="24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0517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7" w:rsidRPr="00E911E3">
            <w:rPr>
              <w:rFonts w:ascii="Segoe UI Symbol" w:eastAsia="MS Gothic" w:hAnsi="Segoe UI Symbol" w:cs="Segoe UI Symbol"/>
            </w:rPr>
            <w:t>☐</w:t>
          </w:r>
        </w:sdtContent>
      </w:sdt>
      <w:r w:rsidR="00F322E7" w:rsidRPr="00E911E3">
        <w:rPr>
          <w:rFonts w:asciiTheme="minorHAnsi" w:hAnsiTheme="minorHAnsi" w:cstheme="minorHAnsi"/>
        </w:rPr>
        <w:t xml:space="preserve"> Nem releváns, az alkalmazás nem vesz igénybe KAK szolgáltatást.</w:t>
      </w:r>
    </w:p>
    <w:p w14:paraId="093BDCF7" w14:textId="2F13DB2B" w:rsidR="00F322E7" w:rsidRPr="00E911E3" w:rsidRDefault="00F322E7" w:rsidP="00F322E7">
      <w:pPr>
        <w:pStyle w:val="Default"/>
        <w:spacing w:before="360" w:after="240"/>
        <w:jc w:val="both"/>
        <w:rPr>
          <w:rFonts w:asciiTheme="minorHAnsi" w:hAnsiTheme="minorHAnsi" w:cstheme="minorHAnsi"/>
        </w:rPr>
      </w:pPr>
      <w:r w:rsidRPr="00E911E3">
        <w:rPr>
          <w:rFonts w:asciiTheme="minorHAnsi" w:hAnsiTheme="minorHAnsi" w:cstheme="minorHAnsi"/>
        </w:rPr>
        <w:lastRenderedPageBreak/>
        <w:t>Amennyiben a Megrendelő szerv által igényelt alkalmazásfejlesztés eredményeképpen az elkészült alkalmazás üzemeltetése a KAK-ban történik, a fejlesztés indítását megelőzően a „</w:t>
      </w:r>
      <w:hyperlink r:id="rId12">
        <w:r w:rsidRPr="00BE73AB">
          <w:rPr>
            <w:rStyle w:val="Internet-hivatkozs"/>
            <w:rFonts w:asciiTheme="minorHAnsi" w:hAnsiTheme="minorHAnsi" w:cstheme="minorHAnsi"/>
            <w:sz w:val="24"/>
          </w:rPr>
          <w:t>https://adatkozpont.gov.hu/</w:t>
        </w:r>
      </w:hyperlink>
      <w:r w:rsidRPr="00E911E3">
        <w:rPr>
          <w:rFonts w:asciiTheme="minorHAnsi" w:hAnsiTheme="minorHAnsi" w:cstheme="minorHAnsi"/>
        </w:rPr>
        <w:t xml:space="preserve">” oldalon a bejelentkezést követően a „Csatlakozási eljárásrend” menüpont szerinti, </w:t>
      </w:r>
      <w:r w:rsidR="00DB7968">
        <w:rPr>
          <w:rFonts w:asciiTheme="minorHAnsi" w:hAnsiTheme="minorHAnsi" w:cstheme="minorHAnsi"/>
        </w:rPr>
        <w:t>a</w:t>
      </w:r>
      <w:r w:rsidR="00DB7968" w:rsidRPr="00DB7968">
        <w:rPr>
          <w:rFonts w:asciiTheme="minorHAnsi" w:hAnsiTheme="minorHAnsi" w:cstheme="minorHAnsi"/>
        </w:rPr>
        <w:t xml:space="preserve"> KAK csatlakozási eljárás </w:t>
      </w:r>
      <w:r w:rsidR="00DB7968">
        <w:rPr>
          <w:rFonts w:asciiTheme="minorHAnsi" w:hAnsiTheme="minorHAnsi" w:cstheme="minorHAnsi"/>
        </w:rPr>
        <w:t>lefolytatását és az ehhez szükséges</w:t>
      </w:r>
      <w:r w:rsidRPr="00E911E3">
        <w:rPr>
          <w:rFonts w:asciiTheme="minorHAnsi" w:hAnsiTheme="minorHAnsi" w:cstheme="minorHAnsi"/>
        </w:rPr>
        <w:t xml:space="preserve"> dokumentumok elkészítésé</w:t>
      </w:r>
      <w:r w:rsidR="00DB7968">
        <w:rPr>
          <w:rFonts w:asciiTheme="minorHAnsi" w:hAnsiTheme="minorHAnsi" w:cstheme="minorHAnsi"/>
        </w:rPr>
        <w:t>t vállaljuk</w:t>
      </w:r>
      <w:r w:rsidRPr="00E911E3">
        <w:rPr>
          <w:rFonts w:asciiTheme="minorHAnsi" w:hAnsiTheme="minorHAnsi" w:cstheme="minorHAnsi"/>
        </w:rPr>
        <w:t>.</w:t>
      </w:r>
    </w:p>
    <w:p w14:paraId="5898AFF1" w14:textId="77777777" w:rsidR="00F322E7" w:rsidRPr="00E911E3" w:rsidRDefault="00F322E7" w:rsidP="00F322E7">
      <w:pPr>
        <w:spacing w:before="480" w:after="360"/>
        <w:rPr>
          <w:rFonts w:cstheme="minorHAnsi"/>
          <w:sz w:val="24"/>
          <w:szCs w:val="24"/>
        </w:rPr>
      </w:pPr>
      <w:r w:rsidRPr="00E911E3">
        <w:rPr>
          <w:rFonts w:cstheme="minorHAnsi"/>
          <w:sz w:val="24"/>
          <w:szCs w:val="24"/>
        </w:rPr>
        <w:t xml:space="preserve">Kelt: </w:t>
      </w:r>
      <w:sdt>
        <w:sdtPr>
          <w:rPr>
            <w:rFonts w:cstheme="minorHAnsi"/>
            <w:sz w:val="24"/>
            <w:szCs w:val="24"/>
          </w:rPr>
          <w:id w:val="-1218665132"/>
          <w:placeholder>
            <w:docPart w:val="F1263A28CF1441B58A5194CAE93A9A0F"/>
          </w:placeholder>
          <w:showingPlcHdr/>
        </w:sdtPr>
        <w:sdtEndPr/>
        <w:sdtContent>
          <w:r w:rsidR="00C432DC"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Szöveg beírásához kattintson ide.</w:t>
          </w:r>
        </w:sdtContent>
      </w:sdt>
      <w:r w:rsidRPr="00E911E3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-179662424"/>
          <w:placeholder>
            <w:docPart w:val="F93BF1BB55354CD193D05E67E08B7FAF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432DC"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Dátum megadásához kattintson ide.</w:t>
          </w:r>
        </w:sdtContent>
      </w:sdt>
    </w:p>
    <w:p w14:paraId="74A2A3F0" w14:textId="77777777" w:rsidR="00F322E7" w:rsidRPr="00E911E3" w:rsidRDefault="00F322E7" w:rsidP="00F322E7">
      <w:pPr>
        <w:spacing w:before="840"/>
        <w:jc w:val="center"/>
        <w:rPr>
          <w:rFonts w:cstheme="minorHAnsi"/>
          <w:sz w:val="24"/>
          <w:szCs w:val="24"/>
        </w:rPr>
      </w:pPr>
      <w:r w:rsidRPr="00E911E3">
        <w:rPr>
          <w:rFonts w:cstheme="minorHAnsi"/>
          <w:sz w:val="24"/>
          <w:szCs w:val="24"/>
        </w:rPr>
        <w:t>…………………………………………</w:t>
      </w:r>
    </w:p>
    <w:p w14:paraId="1E7823E7" w14:textId="77777777" w:rsidR="00F322E7" w:rsidRPr="00E911E3" w:rsidRDefault="008C7133" w:rsidP="00F322E7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Helyrzszveg"/>
            <w:rFonts w:cstheme="minorHAnsi"/>
          </w:rPr>
          <w:id w:val="-126007014"/>
          <w:placeholder>
            <w:docPart w:val="3FC9CE35011A470DAFB49F2987565F01"/>
          </w:placeholder>
          <w:showingPlcHdr/>
        </w:sdtPr>
        <w:sdtEndPr>
          <w:rPr>
            <w:rStyle w:val="Helyrzszveg"/>
          </w:rPr>
        </w:sdtEndPr>
        <w:sdtContent>
          <w:r w:rsidR="00C432DC" w:rsidRPr="00E911E3">
            <w:rPr>
              <w:rStyle w:val="Helyrzszveg"/>
              <w:rFonts w:cstheme="minorHAnsi"/>
              <w:highlight w:val="yellow"/>
            </w:rPr>
            <w:t>Megrendelő szerv</w:t>
          </w:r>
        </w:sdtContent>
      </w:sdt>
    </w:p>
    <w:bookmarkEnd w:id="0"/>
    <w:p w14:paraId="0206162F" w14:textId="77777777" w:rsidR="008F18A2" w:rsidRPr="00E911E3" w:rsidRDefault="008F18A2">
      <w:pPr>
        <w:rPr>
          <w:rFonts w:cstheme="minorHAnsi"/>
        </w:rPr>
      </w:pPr>
    </w:p>
    <w:sectPr w:rsidR="008F18A2" w:rsidRPr="00E911E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573C" w14:textId="77777777" w:rsidR="00401E6C" w:rsidRDefault="00401E6C" w:rsidP="00F322E7">
      <w:pPr>
        <w:spacing w:after="0"/>
      </w:pPr>
      <w:r>
        <w:separator/>
      </w:r>
    </w:p>
  </w:endnote>
  <w:endnote w:type="continuationSeparator" w:id="0">
    <w:p w14:paraId="33846884" w14:textId="77777777" w:rsidR="00401E6C" w:rsidRDefault="00401E6C" w:rsidP="00F32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D946" w14:textId="77777777" w:rsidR="006E4CE6" w:rsidRDefault="009937F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1E183A5C" w14:textId="77777777" w:rsidR="006E4CE6" w:rsidRDefault="009937F0">
    <w:pPr>
      <w:pStyle w:val="llb"/>
    </w:pPr>
    <w:r>
      <w:rPr>
        <w:noProof/>
      </w:rPr>
      <w:drawing>
        <wp:anchor distT="0" distB="0" distL="0" distR="0" simplePos="0" relativeHeight="251659264" behindDoc="1" locked="0" layoutInCell="0" allowOverlap="1" wp14:anchorId="04E16160" wp14:editId="55614FE7">
          <wp:simplePos x="0" y="0"/>
          <wp:positionH relativeFrom="column">
            <wp:posOffset>-753745</wp:posOffset>
          </wp:positionH>
          <wp:positionV relativeFrom="paragraph">
            <wp:posOffset>16510</wp:posOffset>
          </wp:positionV>
          <wp:extent cx="7251700" cy="532765"/>
          <wp:effectExtent l="0" t="0" r="0" b="0"/>
          <wp:wrapNone/>
          <wp:docPr id="7" name="Ké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FC61" w14:textId="77777777" w:rsidR="00401E6C" w:rsidRDefault="00401E6C" w:rsidP="00F322E7">
      <w:pPr>
        <w:spacing w:after="0"/>
      </w:pPr>
      <w:r>
        <w:separator/>
      </w:r>
    </w:p>
  </w:footnote>
  <w:footnote w:type="continuationSeparator" w:id="0">
    <w:p w14:paraId="1223AF61" w14:textId="77777777" w:rsidR="00401E6C" w:rsidRDefault="00401E6C" w:rsidP="00F322E7">
      <w:pPr>
        <w:spacing w:after="0"/>
      </w:pPr>
      <w:r>
        <w:continuationSeparator/>
      </w:r>
    </w:p>
  </w:footnote>
  <w:footnote w:id="1">
    <w:p w14:paraId="11433B52" w14:textId="77777777" w:rsidR="00F322E7" w:rsidRDefault="00F322E7" w:rsidP="00F322E7">
      <w:pPr>
        <w:pStyle w:val="Lbjegyzetszveg"/>
      </w:pPr>
      <w:r>
        <w:rPr>
          <w:rStyle w:val="Lbjegyzet-karakterek"/>
        </w:rPr>
        <w:footnoteRef/>
      </w:r>
      <w:r>
        <w:t xml:space="preserve"> A megfelelő opció jelölőnégyzetét „X” jellel szükséges kitölteni.</w:t>
      </w:r>
    </w:p>
    <w:p w14:paraId="5B476991" w14:textId="77777777" w:rsidR="00F322E7" w:rsidRDefault="00F322E7" w:rsidP="00F322E7">
      <w:pPr>
        <w:pStyle w:val="Lbjegyzetszveg"/>
      </w:pPr>
    </w:p>
  </w:footnote>
  <w:footnote w:id="2">
    <w:p w14:paraId="5DA9C307" w14:textId="77777777" w:rsidR="00F322E7" w:rsidRDefault="00F322E7" w:rsidP="00F322E7">
      <w:pPr>
        <w:pStyle w:val="Lbjegyzetszveg"/>
      </w:pPr>
      <w:r>
        <w:rPr>
          <w:rStyle w:val="Lbjegyzet-karakterek"/>
        </w:rPr>
        <w:footnoteRef/>
      </w:r>
      <w:r>
        <w:t xml:space="preserve"> A megfelelő opció jelölőnégyzetét „X” jellel szükséges kitölteni.</w:t>
      </w:r>
    </w:p>
    <w:p w14:paraId="54ABDE33" w14:textId="77777777" w:rsidR="00F322E7" w:rsidRDefault="00F322E7" w:rsidP="00F322E7">
      <w:pPr>
        <w:pStyle w:val="Lbjegyzetszveg"/>
      </w:pPr>
    </w:p>
  </w:footnote>
  <w:footnote w:id="3">
    <w:p w14:paraId="607831A1" w14:textId="77777777" w:rsidR="00F322E7" w:rsidRDefault="004E3DA9" w:rsidP="00F322E7">
      <w:pPr>
        <w:pStyle w:val="Lbjegyzetszveg"/>
      </w:pPr>
      <w:r>
        <w:rPr>
          <w:rStyle w:val="Lbjegyzet-karakterek"/>
        </w:rPr>
        <w:t>3</w:t>
      </w:r>
      <w:r>
        <w:t xml:space="preserve"> </w:t>
      </w:r>
      <w:r w:rsidR="00F322E7">
        <w:t xml:space="preserve">Elérhetőség: </w:t>
      </w:r>
      <w:hyperlink r:id="rId1">
        <w:r w:rsidR="00F322E7">
          <w:rPr>
            <w:rStyle w:val="Internet-hivatkozs"/>
          </w:rPr>
          <w:t>https://adatkozpont.gov.hu/node/262</w:t>
        </w:r>
      </w:hyperlink>
    </w:p>
    <w:p w14:paraId="7E14C4ED" w14:textId="77777777" w:rsidR="00F322E7" w:rsidRDefault="00F322E7" w:rsidP="00F322E7">
      <w:pPr>
        <w:pStyle w:val="Lbjegyzetszveg"/>
      </w:pPr>
    </w:p>
  </w:footnote>
  <w:footnote w:id="4">
    <w:p w14:paraId="7DD3B753" w14:textId="77777777" w:rsidR="00F322E7" w:rsidRDefault="004E3DA9" w:rsidP="00F322E7">
      <w:pPr>
        <w:pStyle w:val="Lbjegyzetszveg"/>
      </w:pPr>
      <w:r>
        <w:rPr>
          <w:rStyle w:val="Lbjegyzet-karakterek"/>
        </w:rPr>
        <w:t>4</w:t>
      </w:r>
      <w:r>
        <w:t xml:space="preserve"> </w:t>
      </w:r>
      <w:r w:rsidR="00F322E7">
        <w:t>Az igénybevételnek megfelelő opció jelölőnégyzetét „X” jellel szükséges kitölteni, amennyiben a 2. pontban KAK Felhő szolgáltatás kér az igénylő. Több opció is választható.</w:t>
      </w:r>
    </w:p>
    <w:p w14:paraId="3E2CD57A" w14:textId="77777777" w:rsidR="00F322E7" w:rsidRDefault="00F322E7" w:rsidP="00F322E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3F42" w14:textId="77777777" w:rsidR="006E4CE6" w:rsidRDefault="009937F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425E711" wp14:editId="6D1E5F66">
          <wp:simplePos x="0" y="0"/>
          <wp:positionH relativeFrom="column">
            <wp:posOffset>-588645</wp:posOffset>
          </wp:positionH>
          <wp:positionV relativeFrom="paragraph">
            <wp:posOffset>-297815</wp:posOffset>
          </wp:positionV>
          <wp:extent cx="1908175" cy="572770"/>
          <wp:effectExtent l="0" t="0" r="0" b="0"/>
          <wp:wrapTight wrapText="bothSides">
            <wp:wrapPolygon edited="0">
              <wp:start x="-38" y="0"/>
              <wp:lineTo x="-38" y="20792"/>
              <wp:lineTo x="21338" y="20792"/>
              <wp:lineTo x="21338" y="0"/>
              <wp:lineTo x="-38" y="0"/>
            </wp:wrapPolygon>
          </wp:wrapTight>
          <wp:docPr id="5" name="Kép2" descr="NIS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NISZ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413EBF5F" wp14:editId="1F4067F8">
          <wp:simplePos x="0" y="0"/>
          <wp:positionH relativeFrom="margin">
            <wp:posOffset>4674870</wp:posOffset>
          </wp:positionH>
          <wp:positionV relativeFrom="paragraph">
            <wp:posOffset>-158750</wp:posOffset>
          </wp:positionV>
          <wp:extent cx="1080135" cy="33845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8ADA1" w14:textId="77777777" w:rsidR="006E4CE6" w:rsidRDefault="009937F0">
    <w:pPr>
      <w:pStyle w:val="lfej"/>
      <w:tabs>
        <w:tab w:val="left" w:pos="5804"/>
      </w:tabs>
      <w:rPr>
        <w:rFonts w:ascii="Cambria" w:hAnsi="Cambria" w:cs="Calibri"/>
        <w:bCs/>
        <w:iCs/>
        <w:color w:val="005190"/>
        <w:sz w:val="18"/>
        <w:szCs w:val="18"/>
      </w:rPr>
    </w:pPr>
    <w:r w:rsidRPr="00F66142">
      <w:rPr>
        <w:b/>
        <w:bCs/>
        <w:i/>
        <w:iCs/>
        <w:color w:val="005190"/>
        <w:sz w:val="32"/>
        <w:szCs w:val="32"/>
      </w:rPr>
      <w:t xml:space="preserve"> </w:t>
    </w:r>
    <w:r w:rsidRPr="00F66142">
      <w:rPr>
        <w:rFonts w:ascii="Cambria" w:hAnsi="Cambria" w:cs="Calibri"/>
        <w:bCs/>
        <w:iCs/>
        <w:color w:val="005190"/>
        <w:sz w:val="18"/>
        <w:szCs w:val="18"/>
      </w:rPr>
      <w:t>Infrastruktúrafejlesztési és Rendszerintegrációs Igazgatóság</w:t>
    </w:r>
    <w:r w:rsidRPr="00F66142">
      <w:rPr>
        <w:rFonts w:ascii="Cambria" w:hAnsi="Cambria" w:cs="Calibri"/>
        <w:bCs/>
        <w:iCs/>
        <w:color w:val="005190"/>
        <w:sz w:val="18"/>
        <w:szCs w:val="18"/>
      </w:rPr>
      <w:tab/>
    </w:r>
    <w:r w:rsidRPr="00F66142">
      <w:rPr>
        <w:rFonts w:ascii="Cambria" w:hAnsi="Cambria" w:cs="Calibri"/>
        <w:bCs/>
        <w:iCs/>
        <w:color w:val="005190"/>
        <w:sz w:val="18"/>
        <w:szCs w:val="18"/>
      </w:rPr>
      <w:tab/>
      <w:t>Információbekérő Sablon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21D"/>
    <w:multiLevelType w:val="multilevel"/>
    <w:tmpl w:val="7C1A6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NjiZvASehb6gFIDwu8MkdHJIfpybOlKMW5geESrbO6BhHxrkYHMRi0pc1tUAL5vPqwtO5IfBIrVnEPVLzukyA==" w:salt="oZFkFtRM+e3iupNWld02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E7"/>
    <w:rsid w:val="000433CD"/>
    <w:rsid w:val="00052732"/>
    <w:rsid w:val="00067446"/>
    <w:rsid w:val="000E69D7"/>
    <w:rsid w:val="001674C4"/>
    <w:rsid w:val="001F08A0"/>
    <w:rsid w:val="00333215"/>
    <w:rsid w:val="00362200"/>
    <w:rsid w:val="003A6EA5"/>
    <w:rsid w:val="00401E6C"/>
    <w:rsid w:val="004A6906"/>
    <w:rsid w:val="004E3DA9"/>
    <w:rsid w:val="006E0C3E"/>
    <w:rsid w:val="0070216B"/>
    <w:rsid w:val="008C7133"/>
    <w:rsid w:val="008F18A2"/>
    <w:rsid w:val="009937F0"/>
    <w:rsid w:val="00B15E3E"/>
    <w:rsid w:val="00B51160"/>
    <w:rsid w:val="00BE73AB"/>
    <w:rsid w:val="00C432DC"/>
    <w:rsid w:val="00CD09E1"/>
    <w:rsid w:val="00DB7968"/>
    <w:rsid w:val="00DD6619"/>
    <w:rsid w:val="00E110F8"/>
    <w:rsid w:val="00E61963"/>
    <w:rsid w:val="00E911E3"/>
    <w:rsid w:val="00F15183"/>
    <w:rsid w:val="00F322E7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F3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2E7"/>
    <w:pPr>
      <w:suppressAutoHyphens/>
      <w:spacing w:after="200" w:line="240" w:lineRule="auto"/>
      <w:jc w:val="both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F32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F322E7"/>
    <w:rPr>
      <w:rFonts w:ascii="Times New Roman" w:hAnsi="Times New Roman"/>
      <w:color w:val="0000FF"/>
      <w:sz w:val="16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F322E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322E7"/>
    <w:rPr>
      <w:sz w:val="20"/>
      <w:szCs w:val="20"/>
    </w:rPr>
  </w:style>
  <w:style w:type="character" w:customStyle="1" w:styleId="Lbjegyzet-horgony">
    <w:name w:val="Lábjegyzet-horgony"/>
    <w:rsid w:val="00F322E7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qFormat/>
    <w:rsid w:val="00F322E7"/>
    <w:rPr>
      <w:color w:val="808080"/>
    </w:rPr>
  </w:style>
  <w:style w:type="character" w:customStyle="1" w:styleId="Lbjegyzet-karakterek">
    <w:name w:val="Lábjegyzet-karakterek"/>
    <w:qFormat/>
    <w:rsid w:val="00F322E7"/>
  </w:style>
  <w:style w:type="paragraph" w:styleId="TJ1">
    <w:name w:val="toc 1"/>
    <w:basedOn w:val="Norml"/>
    <w:next w:val="Norml"/>
    <w:autoRedefine/>
    <w:uiPriority w:val="39"/>
    <w:rsid w:val="00C432DC"/>
    <w:pPr>
      <w:widowControl w:val="0"/>
      <w:tabs>
        <w:tab w:val="right" w:leader="dot" w:pos="9062"/>
      </w:tabs>
      <w:spacing w:after="0"/>
      <w:jc w:val="left"/>
    </w:pPr>
    <w:rPr>
      <w:rFonts w:cstheme="minorHAnsi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32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2E7"/>
    <w:pPr>
      <w:keepNext w:val="0"/>
      <w:keepLines w:val="0"/>
      <w:pBdr>
        <w:bottom w:val="single" w:sz="12" w:space="1" w:color="365F91"/>
      </w:pBdr>
      <w:spacing w:before="600" w:after="240"/>
    </w:pPr>
    <w:rPr>
      <w:b/>
      <w:bCs/>
      <w:sz w:val="24"/>
      <w:szCs w:val="24"/>
      <w:lang w:bidi="en-US"/>
    </w:rPr>
  </w:style>
  <w:style w:type="paragraph" w:styleId="lfej">
    <w:name w:val="header"/>
    <w:basedOn w:val="Norml"/>
    <w:link w:val="lfejChar"/>
    <w:unhideWhenUsed/>
    <w:rsid w:val="00F322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22E7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F322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2E7"/>
    <w:rPr>
      <w:rFonts w:eastAsiaTheme="minorEastAsia"/>
    </w:rPr>
  </w:style>
  <w:style w:type="paragraph" w:styleId="Cm">
    <w:name w:val="Title"/>
    <w:basedOn w:val="Norml"/>
    <w:next w:val="Norml"/>
    <w:link w:val="CmChar"/>
    <w:uiPriority w:val="10"/>
    <w:qFormat/>
    <w:rsid w:val="00F322E7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CmChar1">
    <w:name w:val="Cím Char1"/>
    <w:basedOn w:val="Bekezdsalapbettpusa"/>
    <w:uiPriority w:val="10"/>
    <w:rsid w:val="00F32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322E7"/>
    <w:pPr>
      <w:suppressAutoHyphens/>
      <w:spacing w:after="200" w:line="276" w:lineRule="auto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2E7"/>
    <w:pPr>
      <w:spacing w:after="0"/>
    </w:pPr>
    <w:rPr>
      <w:rFonts w:eastAsiaTheme="minorHAns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F322E7"/>
    <w:rPr>
      <w:rFonts w:eastAsiaTheme="minorEastAsia"/>
      <w:sz w:val="20"/>
      <w:szCs w:val="20"/>
    </w:rPr>
  </w:style>
  <w:style w:type="table" w:customStyle="1" w:styleId="Tblzatrcsos1vilgos1jellszn1">
    <w:name w:val="Táblázat (rácsos) 1 – világos – 1. jelölőszín1"/>
    <w:basedOn w:val="Normltblzat"/>
    <w:uiPriority w:val="46"/>
    <w:rsid w:val="00F322E7"/>
    <w:pPr>
      <w:suppressAutoHyphens/>
      <w:spacing w:after="0" w:line="240" w:lineRule="auto"/>
    </w:pPr>
    <w:rPr>
      <w:rFonts w:eastAsiaTheme="minorEastAsia"/>
      <w:sz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F322E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6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atkozpont.gov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tkozpont.gov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atkozpont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cgi_bin/njt_doc.cgi?docid=212017.3710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atkozpont.gov.hu/node/2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452EB408D49749FBC994E8BB7F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5FBDEF-F4BB-4741-821B-FE6AEDF0BFFF}"/>
      </w:docPartPr>
      <w:docPartBody>
        <w:p w:rsidR="007E52B0" w:rsidRDefault="00EA79BF" w:rsidP="00EA79BF">
          <w:pPr>
            <w:pStyle w:val="BBF452EB408D49749FBC994E8BB7F5DB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E10F7583C9E24826B766B31E755EE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FE03D-E83C-4FAA-9A31-6A08BEE81A37}"/>
      </w:docPartPr>
      <w:docPartBody>
        <w:p w:rsidR="007E52B0" w:rsidRDefault="00EA79BF" w:rsidP="00EA79BF">
          <w:pPr>
            <w:pStyle w:val="E10F7583C9E24826B766B31E755EED49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336470EE6BE946508C86ADB1A7DB5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8F946-E127-41D1-A47B-8A7F77A662B7}"/>
      </w:docPartPr>
      <w:docPartBody>
        <w:p w:rsidR="007E52B0" w:rsidRDefault="00EA79BF" w:rsidP="00EA79BF">
          <w:pPr>
            <w:pStyle w:val="336470EE6BE946508C86ADB1A7DB517E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7AE495AA9AC94329A52562D0723E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88DFCF-6370-45A4-AE90-0485EF8ECC35}"/>
      </w:docPartPr>
      <w:docPartBody>
        <w:p w:rsidR="007E52B0" w:rsidRDefault="00EA79BF" w:rsidP="00EA79BF">
          <w:pPr>
            <w:pStyle w:val="7AE495AA9AC94329A52562D0723E6A224"/>
          </w:pPr>
          <w:r w:rsidRPr="00E911E3">
            <w:rPr>
              <w:rStyle w:val="Helyrzszveg"/>
              <w:rFonts w:cstheme="minorHAnsi"/>
              <w:sz w:val="24"/>
              <w:highlight w:val="yellow"/>
            </w:rPr>
            <w:t>Szöveg beírásához kattintson ide.</w:t>
          </w:r>
        </w:p>
      </w:docPartBody>
    </w:docPart>
    <w:docPart>
      <w:docPartPr>
        <w:name w:val="217BF04A54D743C0AA9E1EF1CAA97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EA5AC5-708B-4417-95FB-D687BC962638}"/>
      </w:docPartPr>
      <w:docPartBody>
        <w:p w:rsidR="007E52B0" w:rsidRDefault="00EA79BF" w:rsidP="00EA79BF">
          <w:pPr>
            <w:pStyle w:val="217BF04A54D743C0AA9E1EF1CAA97832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0912F14216A641309CED1834816D6A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918258-8C49-415B-A6C0-CB917E1F9489}"/>
      </w:docPartPr>
      <w:docPartBody>
        <w:p w:rsidR="007E52B0" w:rsidRDefault="00EA79BF" w:rsidP="00EA79BF">
          <w:pPr>
            <w:pStyle w:val="0912F14216A641309CED1834816D6A31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5E44C322038E468DBD55E624F858EB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230A4-4825-45BB-BD89-99D6CA85E1F5}"/>
      </w:docPartPr>
      <w:docPartBody>
        <w:p w:rsidR="007E52B0" w:rsidRDefault="00EA79BF" w:rsidP="00EA79BF">
          <w:pPr>
            <w:pStyle w:val="5E44C322038E468DBD55E624F858EB81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64C85DD26E784ED58A847BD7AA15E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A919F-1F3E-4802-9FD4-E4755CBCF7D1}"/>
      </w:docPartPr>
      <w:docPartBody>
        <w:p w:rsidR="007E52B0" w:rsidRDefault="00EA79BF" w:rsidP="00EA79BF">
          <w:pPr>
            <w:pStyle w:val="64C85DD26E784ED58A847BD7AA15E176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AA26E7F099AC49AA9024C7BFA4B514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A55BD-A00B-4798-AE3A-B06A2732FE26}"/>
      </w:docPartPr>
      <w:docPartBody>
        <w:p w:rsidR="007E52B0" w:rsidRDefault="00EA79BF" w:rsidP="00EA79BF">
          <w:pPr>
            <w:pStyle w:val="AA26E7F099AC49AA9024C7BFA4B514E8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C0C3F6A1D28F417E886E1DB19BF13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39630-8CA8-436A-9331-0DBA4D89E54D}"/>
      </w:docPartPr>
      <w:docPartBody>
        <w:p w:rsidR="007E52B0" w:rsidRDefault="00EA79BF" w:rsidP="00EA79BF">
          <w:pPr>
            <w:pStyle w:val="C0C3F6A1D28F417E886E1DB19BF13F8C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D71AAF85112C4310966265988E3ACF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100CD-68F8-435A-957D-573A1F45C678}"/>
      </w:docPartPr>
      <w:docPartBody>
        <w:p w:rsidR="007E52B0" w:rsidRDefault="00EA79BF" w:rsidP="00EA79BF">
          <w:pPr>
            <w:pStyle w:val="D71AAF85112C4310966265988E3ACF674"/>
          </w:pPr>
          <w:r w:rsidRPr="00E911E3">
            <w:rPr>
              <w:rStyle w:val="Helyrzszveg"/>
              <w:rFonts w:asciiTheme="minorHAnsi" w:hAnsiTheme="minorHAnsi" w:cstheme="minorHAnsi"/>
              <w:highlight w:val="yellow"/>
            </w:rPr>
            <w:t>Szöveg beírásához kattintson ide.</w:t>
          </w:r>
        </w:p>
      </w:docPartBody>
    </w:docPart>
    <w:docPart>
      <w:docPartPr>
        <w:name w:val="F1263A28CF1441B58A5194CAE93A9A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925D3-A72C-4693-A310-65EEEC95B67D}"/>
      </w:docPartPr>
      <w:docPartBody>
        <w:p w:rsidR="007E52B0" w:rsidRDefault="00EA79BF" w:rsidP="00EA79BF">
          <w:pPr>
            <w:pStyle w:val="F1263A28CF1441B58A5194CAE93A9A0F4"/>
          </w:pPr>
          <w:r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Szöveg beírásához kattintson ide.</w:t>
          </w:r>
        </w:p>
      </w:docPartBody>
    </w:docPart>
    <w:docPart>
      <w:docPartPr>
        <w:name w:val="F93BF1BB55354CD193D05E67E08B7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9EFE61-61B1-4EFE-A826-0FB5E5C47B2B}"/>
      </w:docPartPr>
      <w:docPartBody>
        <w:p w:rsidR="007E52B0" w:rsidRDefault="00EA79BF" w:rsidP="00EA79BF">
          <w:pPr>
            <w:pStyle w:val="F93BF1BB55354CD193D05E67E08B7FAF4"/>
          </w:pPr>
          <w:r w:rsidRPr="00E911E3">
            <w:rPr>
              <w:rStyle w:val="Helyrzszveg"/>
              <w:rFonts w:cstheme="minorHAnsi"/>
              <w:sz w:val="24"/>
              <w:szCs w:val="24"/>
              <w:highlight w:val="yellow"/>
            </w:rPr>
            <w:t>Dátum megadásához kattintson ide.</w:t>
          </w:r>
        </w:p>
      </w:docPartBody>
    </w:docPart>
    <w:docPart>
      <w:docPartPr>
        <w:name w:val="3FC9CE35011A470DAFB49F2987565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6037D6-DB52-4C79-9F18-4974A699945D}"/>
      </w:docPartPr>
      <w:docPartBody>
        <w:p w:rsidR="007E52B0" w:rsidRDefault="00EA79BF" w:rsidP="00EA79BF">
          <w:pPr>
            <w:pStyle w:val="3FC9CE35011A470DAFB49F2987565F013"/>
          </w:pPr>
          <w:r w:rsidRPr="00E911E3">
            <w:rPr>
              <w:rStyle w:val="Helyrzszveg"/>
              <w:rFonts w:cstheme="minorHAnsi"/>
              <w:highlight w:val="yellow"/>
            </w:rPr>
            <w:t>Megrendelő szerv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F"/>
    <w:rsid w:val="007E52B0"/>
    <w:rsid w:val="00B26F62"/>
    <w:rsid w:val="00B75E85"/>
    <w:rsid w:val="00BD3FA3"/>
    <w:rsid w:val="00D6093C"/>
    <w:rsid w:val="00DA7C6F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qFormat/>
    <w:rsid w:val="00EA79BF"/>
    <w:rPr>
      <w:color w:val="808080"/>
    </w:rPr>
  </w:style>
  <w:style w:type="paragraph" w:customStyle="1" w:styleId="BBF452EB408D49749FBC994E8BB7F5DB4">
    <w:name w:val="BBF452EB408D49749FBC994E8BB7F5DB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E10F7583C9E24826B766B31E755EED494">
    <w:name w:val="E10F7583C9E24826B766B31E755EED49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336470EE6BE946508C86ADB1A7DB517E4">
    <w:name w:val="336470EE6BE946508C86ADB1A7DB517E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7AE495AA9AC94329A52562D0723E6A224">
    <w:name w:val="7AE495AA9AC94329A52562D0723E6A22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217BF04A54D743C0AA9E1EF1CAA978324">
    <w:name w:val="217BF04A54D743C0AA9E1EF1CAA97832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912F14216A641309CED1834816D6A314">
    <w:name w:val="0912F14216A641309CED1834816D6A31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E44C322038E468DBD55E624F858EB814">
    <w:name w:val="5E44C322038E468DBD55E624F858EB81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64C85DD26E784ED58A847BD7AA15E1764">
    <w:name w:val="64C85DD26E784ED58A847BD7AA15E176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26E7F099AC49AA9024C7BFA4B514E84">
    <w:name w:val="AA26E7F099AC49AA9024C7BFA4B514E8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C3F6A1D28F417E886E1DB19BF13F8C4">
    <w:name w:val="C0C3F6A1D28F417E886E1DB19BF13F8C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71AAF85112C4310966265988E3ACF674">
    <w:name w:val="D71AAF85112C4310966265988E3ACF674"/>
    <w:rsid w:val="00EA79BF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1263A28CF1441B58A5194CAE93A9A0F4">
    <w:name w:val="F1263A28CF1441B58A5194CAE93A9A0F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F93BF1BB55354CD193D05E67E08B7FAF4">
    <w:name w:val="F93BF1BB55354CD193D05E67E08B7FAF4"/>
    <w:rsid w:val="00EA79BF"/>
    <w:pPr>
      <w:suppressAutoHyphens/>
      <w:spacing w:after="200" w:line="240" w:lineRule="auto"/>
      <w:jc w:val="both"/>
    </w:pPr>
    <w:rPr>
      <w:lang w:eastAsia="en-US"/>
    </w:rPr>
  </w:style>
  <w:style w:type="paragraph" w:customStyle="1" w:styleId="3FC9CE35011A470DAFB49F2987565F013">
    <w:name w:val="3FC9CE35011A470DAFB49F2987565F013"/>
    <w:rsid w:val="00EA79BF"/>
    <w:pPr>
      <w:suppressAutoHyphens/>
      <w:spacing w:after="200" w:line="240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452C-0DC2-41FC-993F-D3DE53E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2022-10-20T16:48:00Z</dcterms:created>
  <dcterms:modified xsi:type="dcterms:W3CDTF">2023-11-21T14:51:00Z</dcterms:modified>
</cp:coreProperties>
</file>